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E0" w:rsidRPr="00C611DF" w:rsidRDefault="00F77BF8" w:rsidP="005D02E0">
      <w:pPr>
        <w:widowControl w:val="0"/>
        <w:autoSpaceDE w:val="0"/>
        <w:autoSpaceDN w:val="0"/>
        <w:adjustRightInd w:val="0"/>
        <w:ind w:left="5670" w:firstLine="714"/>
        <w:rPr>
          <w:rFonts w:ascii="PT Astra Serif" w:hAnsi="PT Astra Serif"/>
          <w:color w:val="000000"/>
        </w:rPr>
      </w:pPr>
      <w:r w:rsidRPr="0096535C">
        <w:rPr>
          <w:rFonts w:ascii="PT Astra Serif" w:hAnsi="PT Astra Serif"/>
        </w:rPr>
        <w:t xml:space="preserve"> </w:t>
      </w:r>
      <w:r w:rsidR="00B542BB" w:rsidRPr="0096535C">
        <w:rPr>
          <w:rFonts w:ascii="PT Astra Serif" w:hAnsi="PT Astra Serif"/>
        </w:rPr>
        <w:t xml:space="preserve">                                                        </w:t>
      </w:r>
      <w:r w:rsidR="001A177F" w:rsidRPr="0096535C">
        <w:rPr>
          <w:rFonts w:ascii="PT Astra Serif" w:hAnsi="PT Astra Serif"/>
        </w:rPr>
        <w:t xml:space="preserve">                       </w:t>
      </w:r>
      <w:r w:rsidR="005D02E0">
        <w:rPr>
          <w:rFonts w:ascii="PT Astra Serif" w:hAnsi="PT Astra Serif"/>
        </w:rPr>
        <w:t xml:space="preserve">                 </w:t>
      </w:r>
      <w:r w:rsidR="005D02E0" w:rsidRPr="00C611DF">
        <w:rPr>
          <w:rFonts w:ascii="PT Astra Serif" w:hAnsi="PT Astra Serif"/>
          <w:color w:val="000000"/>
        </w:rPr>
        <w:t>Приложение № 1</w:t>
      </w:r>
    </w:p>
    <w:p w:rsidR="005D02E0" w:rsidRPr="00C611DF" w:rsidRDefault="005D02E0" w:rsidP="005D02E0">
      <w:pPr>
        <w:autoSpaceDE w:val="0"/>
        <w:autoSpaceDN w:val="0"/>
        <w:adjustRightInd w:val="0"/>
        <w:ind w:left="5760"/>
        <w:rPr>
          <w:rFonts w:ascii="PT Astra Serif" w:hAnsi="PT Astra Serif"/>
          <w:color w:val="000000"/>
        </w:rPr>
      </w:pPr>
    </w:p>
    <w:p w:rsidR="005D02E0" w:rsidRPr="00C611DF" w:rsidRDefault="005D02E0" w:rsidP="005D02E0">
      <w:pPr>
        <w:autoSpaceDE w:val="0"/>
        <w:autoSpaceDN w:val="0"/>
        <w:adjustRightInd w:val="0"/>
        <w:ind w:left="5760"/>
        <w:rPr>
          <w:rFonts w:ascii="PT Astra Serif" w:hAnsi="PT Astra Serif"/>
          <w:color w:val="000000"/>
        </w:rPr>
      </w:pPr>
      <w:r w:rsidRPr="00C611DF">
        <w:rPr>
          <w:rFonts w:ascii="PT Astra Serif" w:hAnsi="PT Astra Serif"/>
          <w:color w:val="000000"/>
        </w:rPr>
        <w:t>УТВЕРЖДЕН</w:t>
      </w:r>
    </w:p>
    <w:p w:rsidR="005D02E0" w:rsidRPr="00C611DF" w:rsidRDefault="005D02E0" w:rsidP="005D02E0">
      <w:pPr>
        <w:autoSpaceDE w:val="0"/>
        <w:autoSpaceDN w:val="0"/>
        <w:adjustRightInd w:val="0"/>
        <w:ind w:left="5760"/>
        <w:rPr>
          <w:rFonts w:ascii="PT Astra Serif" w:hAnsi="PT Astra Serif"/>
          <w:color w:val="000000"/>
        </w:rPr>
      </w:pPr>
      <w:r w:rsidRPr="00C611DF">
        <w:rPr>
          <w:rFonts w:ascii="PT Astra Serif" w:hAnsi="PT Astra Serif"/>
          <w:color w:val="000000"/>
        </w:rPr>
        <w:t>приказом Администрации поселка городского типа Уренгой</w:t>
      </w:r>
    </w:p>
    <w:p w:rsidR="005D02E0" w:rsidRPr="00C611DF" w:rsidRDefault="005D02E0" w:rsidP="005D02E0">
      <w:pPr>
        <w:widowControl w:val="0"/>
        <w:ind w:left="5052" w:right="2" w:firstLine="708"/>
        <w:rPr>
          <w:rFonts w:ascii="PT Astra Serif" w:hAnsi="PT Astra Serif"/>
          <w:color w:val="000000"/>
          <w:lang w:bidi="ru-RU"/>
        </w:rPr>
      </w:pPr>
      <w:r w:rsidRPr="00C611DF">
        <w:rPr>
          <w:rFonts w:ascii="PT Astra Serif" w:hAnsi="PT Astra Serif"/>
          <w:color w:val="000000"/>
        </w:rPr>
        <w:t>от</w:t>
      </w:r>
      <w:r w:rsidR="00D45EC7">
        <w:rPr>
          <w:rFonts w:ascii="PT Astra Serif" w:hAnsi="PT Astra Serif"/>
          <w:color w:val="000000"/>
        </w:rPr>
        <w:t xml:space="preserve"> 24</w:t>
      </w:r>
      <w:r w:rsidRPr="00C611DF">
        <w:rPr>
          <w:rFonts w:ascii="PT Astra Serif" w:hAnsi="PT Astra Serif"/>
          <w:color w:val="000000"/>
        </w:rPr>
        <w:t xml:space="preserve"> </w:t>
      </w:r>
      <w:r w:rsidR="00D45EC7">
        <w:rPr>
          <w:rFonts w:ascii="PT Astra Serif" w:hAnsi="PT Astra Serif"/>
          <w:color w:val="000000"/>
        </w:rPr>
        <w:t xml:space="preserve">декабря </w:t>
      </w:r>
      <w:r w:rsidRPr="00C611DF">
        <w:rPr>
          <w:rFonts w:ascii="PT Astra Serif" w:hAnsi="PT Astra Serif"/>
          <w:color w:val="000000"/>
        </w:rPr>
        <w:t xml:space="preserve">2021 года № </w:t>
      </w:r>
      <w:r w:rsidR="00D45EC7">
        <w:rPr>
          <w:rFonts w:ascii="PT Astra Serif" w:hAnsi="PT Astra Serif"/>
          <w:color w:val="000000"/>
        </w:rPr>
        <w:t>553</w:t>
      </w:r>
    </w:p>
    <w:p w:rsidR="00F77BF8" w:rsidRPr="0096535C" w:rsidRDefault="001A177F" w:rsidP="005D02E0">
      <w:pPr>
        <w:autoSpaceDE w:val="0"/>
        <w:autoSpaceDN w:val="0"/>
        <w:adjustRightInd w:val="0"/>
        <w:rPr>
          <w:rFonts w:ascii="PT Astra Serif" w:eastAsia="SimSun" w:hAnsi="PT Astra Serif"/>
          <w:b/>
          <w:lang w:eastAsia="zh-CN"/>
        </w:rPr>
      </w:pPr>
      <w:r w:rsidRPr="0096535C">
        <w:rPr>
          <w:rFonts w:ascii="PT Astra Serif" w:hAnsi="PT Astra Serif"/>
        </w:rPr>
        <w:t xml:space="preserve"> </w:t>
      </w:r>
    </w:p>
    <w:p w:rsidR="00F77BF8" w:rsidRPr="0096535C" w:rsidRDefault="00F77BF8" w:rsidP="00F77BF8">
      <w:pPr>
        <w:jc w:val="center"/>
        <w:rPr>
          <w:rFonts w:ascii="PT Astra Serif" w:eastAsia="SimSun" w:hAnsi="PT Astra Serif"/>
          <w:b/>
          <w:lang w:eastAsia="zh-CN"/>
        </w:rPr>
      </w:pPr>
    </w:p>
    <w:p w:rsidR="00F77BF8" w:rsidRPr="0096535C" w:rsidRDefault="005D02E0" w:rsidP="00F77BF8">
      <w:pPr>
        <w:jc w:val="center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b/>
          <w:lang w:eastAsia="zh-CN"/>
        </w:rPr>
        <w:t>СОСТАВ</w:t>
      </w:r>
    </w:p>
    <w:p w:rsidR="00F77BF8" w:rsidRPr="005D02E0" w:rsidRDefault="00F77BF8" w:rsidP="005D02E0">
      <w:pPr>
        <w:jc w:val="center"/>
        <w:rPr>
          <w:rFonts w:ascii="PT Astra Serif" w:eastAsia="SimSun" w:hAnsi="PT Astra Serif"/>
          <w:b/>
          <w:lang w:eastAsia="zh-CN"/>
        </w:rPr>
      </w:pPr>
      <w:r w:rsidRPr="005D02E0">
        <w:rPr>
          <w:rFonts w:ascii="PT Astra Serif" w:eastAsia="SimSun" w:hAnsi="PT Astra Serif"/>
          <w:b/>
          <w:lang w:eastAsia="zh-CN"/>
        </w:rPr>
        <w:t>комиссии по техническому обследованию и отбору на капитальный ремонт муниципальных квартир на территории посел</w:t>
      </w:r>
      <w:r w:rsidR="00845D5D" w:rsidRPr="005D02E0">
        <w:rPr>
          <w:rFonts w:ascii="PT Astra Serif" w:eastAsia="SimSun" w:hAnsi="PT Astra Serif"/>
          <w:b/>
          <w:lang w:eastAsia="zh-CN"/>
        </w:rPr>
        <w:t>ка городского типа</w:t>
      </w:r>
      <w:r w:rsidRPr="005D02E0">
        <w:rPr>
          <w:rFonts w:ascii="PT Astra Serif" w:eastAsia="SimSun" w:hAnsi="PT Astra Serif"/>
          <w:b/>
          <w:lang w:eastAsia="zh-CN"/>
        </w:rPr>
        <w:t xml:space="preserve"> Уренгой</w:t>
      </w:r>
    </w:p>
    <w:p w:rsidR="00F77BF8" w:rsidRPr="0096535C" w:rsidRDefault="00F77BF8" w:rsidP="00F77BF8">
      <w:pPr>
        <w:jc w:val="center"/>
        <w:rPr>
          <w:rFonts w:ascii="PT Astra Serif" w:eastAsia="SimSun" w:hAnsi="PT Astra Serif"/>
          <w:lang w:eastAsia="zh-CN"/>
        </w:rPr>
      </w:pP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з</w:t>
      </w:r>
      <w:r w:rsidR="00F77BF8" w:rsidRPr="0096535C">
        <w:rPr>
          <w:rFonts w:ascii="PT Astra Serif" w:eastAsia="SimSun" w:hAnsi="PT Astra Serif"/>
          <w:lang w:eastAsia="zh-CN"/>
        </w:rPr>
        <w:t>аместитель Главы Администрации муниципального образования поселок Уренгой по вопросам жизнеобеспечения и муниципального хозяйства</w:t>
      </w:r>
      <w:r w:rsidRPr="005D02E0">
        <w:rPr>
          <w:rFonts w:ascii="PT Astra Serif" w:eastAsia="SimSun" w:hAnsi="PT Astra Serif"/>
          <w:lang w:eastAsia="zh-CN"/>
        </w:rPr>
        <w:t xml:space="preserve"> </w:t>
      </w:r>
      <w:r>
        <w:rPr>
          <w:rFonts w:ascii="PT Astra Serif" w:eastAsia="SimSun" w:hAnsi="PT Astra Serif"/>
          <w:lang w:eastAsia="zh-CN"/>
        </w:rPr>
        <w:t>(п</w:t>
      </w:r>
      <w:r w:rsidRPr="0096535C">
        <w:rPr>
          <w:rFonts w:ascii="PT Astra Serif" w:eastAsia="SimSun" w:hAnsi="PT Astra Serif"/>
          <w:lang w:eastAsia="zh-CN"/>
        </w:rPr>
        <w:t>редседатель комиссии</w:t>
      </w:r>
      <w:r>
        <w:rPr>
          <w:rFonts w:ascii="PT Astra Serif" w:eastAsia="SimSun" w:hAnsi="PT Astra Serif"/>
          <w:lang w:eastAsia="zh-CN"/>
        </w:rPr>
        <w:t>);</w:t>
      </w:r>
    </w:p>
    <w:p w:rsidR="005D02E0" w:rsidRPr="0096535C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д</w:t>
      </w:r>
      <w:r w:rsidRPr="0096535C">
        <w:rPr>
          <w:rFonts w:ascii="PT Astra Serif" w:eastAsia="SimSun" w:hAnsi="PT Astra Serif"/>
          <w:lang w:eastAsia="zh-CN"/>
        </w:rPr>
        <w:t>иректор МКУ «Управление городского хозяйства</w:t>
      </w:r>
      <w:r>
        <w:rPr>
          <w:rFonts w:ascii="PT Astra Serif" w:eastAsia="SimSun" w:hAnsi="PT Astra Serif"/>
          <w:lang w:eastAsia="zh-CN"/>
        </w:rPr>
        <w:t xml:space="preserve"> </w:t>
      </w:r>
      <w:r w:rsidRPr="00C611DF">
        <w:rPr>
          <w:rFonts w:ascii="PT Astra Serif" w:hAnsi="PT Astra Serif"/>
        </w:rPr>
        <w:t>(заместитель председателя комиссии);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в</w:t>
      </w:r>
      <w:r w:rsidRPr="0096535C">
        <w:rPr>
          <w:rFonts w:ascii="PT Astra Serif" w:eastAsia="SimSun" w:hAnsi="PT Astra Serif"/>
          <w:lang w:eastAsia="zh-CN"/>
        </w:rPr>
        <w:t>едущий инженер - сметчик МКУ «Управление городского хозяйства»</w:t>
      </w:r>
      <w:r w:rsidRPr="005D02E0">
        <w:rPr>
          <w:rFonts w:ascii="PT Astra Serif" w:eastAsia="SimSun" w:hAnsi="PT Astra Serif"/>
          <w:lang w:eastAsia="zh-CN"/>
        </w:rPr>
        <w:t xml:space="preserve"> </w:t>
      </w:r>
      <w:r>
        <w:rPr>
          <w:rFonts w:ascii="PT Astra Serif" w:eastAsia="SimSun" w:hAnsi="PT Astra Serif"/>
          <w:lang w:eastAsia="zh-CN"/>
        </w:rPr>
        <w:t>(секретарь комиссии).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</w:p>
    <w:p w:rsidR="005D02E0" w:rsidRDefault="00F77BF8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 w:rsidRPr="0096535C">
        <w:rPr>
          <w:rFonts w:ascii="PT Astra Serif" w:eastAsia="SimSun" w:hAnsi="PT Astra Serif"/>
          <w:lang w:eastAsia="zh-CN"/>
        </w:rPr>
        <w:t>Члены комиссии: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н</w:t>
      </w:r>
      <w:r w:rsidR="00C16734" w:rsidRPr="0096535C">
        <w:rPr>
          <w:rFonts w:ascii="PT Astra Serif" w:hAnsi="PT Astra Serif"/>
        </w:rPr>
        <w:t>ачальник отдела</w:t>
      </w:r>
      <w:r w:rsidR="00F77BF8" w:rsidRPr="0096535C">
        <w:rPr>
          <w:rFonts w:ascii="PT Astra Serif" w:hAnsi="PT Astra Serif"/>
        </w:rPr>
        <w:t xml:space="preserve"> жилищной политики Администрации поселка</w:t>
      </w:r>
      <w:r w:rsidR="00766ACF" w:rsidRPr="0096535C">
        <w:rPr>
          <w:rFonts w:ascii="PT Astra Serif" w:hAnsi="PT Astra Serif"/>
        </w:rPr>
        <w:t xml:space="preserve"> городского типа Уренгой</w:t>
      </w:r>
      <w:r w:rsidR="00F77BF8" w:rsidRPr="0096535C">
        <w:rPr>
          <w:rFonts w:ascii="PT Astra Serif" w:hAnsi="PT Astra Serif"/>
        </w:rPr>
        <w:t>;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г</w:t>
      </w:r>
      <w:r w:rsidR="00766ACF" w:rsidRPr="0096535C">
        <w:rPr>
          <w:rFonts w:ascii="PT Astra Serif" w:hAnsi="PT Astra Serif"/>
        </w:rPr>
        <w:t xml:space="preserve">лавный специалист по </w:t>
      </w:r>
      <w:r w:rsidR="00F77BF8" w:rsidRPr="0096535C">
        <w:rPr>
          <w:rFonts w:ascii="PT Astra Serif" w:hAnsi="PT Astra Serif"/>
        </w:rPr>
        <w:t>имуществ</w:t>
      </w:r>
      <w:r w:rsidR="00766ACF" w:rsidRPr="0096535C">
        <w:rPr>
          <w:rFonts w:ascii="PT Astra Serif" w:hAnsi="PT Astra Serif"/>
        </w:rPr>
        <w:t>у</w:t>
      </w:r>
      <w:r w:rsidR="009B2048" w:rsidRPr="0096535C">
        <w:rPr>
          <w:rFonts w:ascii="PT Astra Serif" w:hAnsi="PT Astra Serif"/>
        </w:rPr>
        <w:t xml:space="preserve"> Администрации поселка городского типа Уренгой</w:t>
      </w:r>
      <w:r w:rsidR="00F77BF8" w:rsidRPr="0096535C">
        <w:rPr>
          <w:rFonts w:ascii="PT Astra Serif" w:hAnsi="PT Astra Serif"/>
        </w:rPr>
        <w:t>;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г</w:t>
      </w:r>
      <w:r w:rsidR="009B2048" w:rsidRPr="0096535C">
        <w:rPr>
          <w:rFonts w:ascii="PT Astra Serif" w:hAnsi="PT Astra Serif"/>
        </w:rPr>
        <w:t>лавный специалист по жилищному контролю Админи</w:t>
      </w:r>
      <w:r w:rsidR="00A60CB4" w:rsidRPr="0096535C">
        <w:rPr>
          <w:rFonts w:ascii="PT Astra Serif" w:hAnsi="PT Astra Serif"/>
        </w:rPr>
        <w:t>страции поселка городского типа Уренгой;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hAnsi="PT Astra Serif"/>
        </w:rPr>
        <w:t>н</w:t>
      </w:r>
      <w:r w:rsidR="00F77BF8" w:rsidRPr="0096535C">
        <w:rPr>
          <w:rFonts w:ascii="PT Astra Serif" w:hAnsi="PT Astra Serif"/>
        </w:rPr>
        <w:t xml:space="preserve">ачальник отдела экономики, бюджетного планирования и прогнозирования </w:t>
      </w:r>
      <w:r w:rsidR="001A3B3B" w:rsidRPr="0096535C">
        <w:rPr>
          <w:rFonts w:ascii="PT Astra Serif" w:hAnsi="PT Astra Serif"/>
        </w:rPr>
        <w:t>Администрации поселка городского типа Уренгой;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н</w:t>
      </w:r>
      <w:r w:rsidR="00F8540D" w:rsidRPr="0096535C">
        <w:rPr>
          <w:rFonts w:ascii="PT Astra Serif" w:hAnsi="PT Astra Serif"/>
        </w:rPr>
        <w:t>ачальник отдела бухгалтерского учета и отчетности Администрации поселка городского типа Уренгой;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н</w:t>
      </w:r>
      <w:r w:rsidR="00F8540D" w:rsidRPr="0096535C">
        <w:rPr>
          <w:rFonts w:ascii="PT Astra Serif" w:hAnsi="PT Astra Serif"/>
        </w:rPr>
        <w:t>ачальник юридиче</w:t>
      </w:r>
      <w:bookmarkStart w:id="0" w:name="_GoBack"/>
      <w:bookmarkEnd w:id="0"/>
      <w:r w:rsidR="00F8540D" w:rsidRPr="0096535C">
        <w:rPr>
          <w:rFonts w:ascii="PT Astra Serif" w:hAnsi="PT Astra Serif"/>
        </w:rPr>
        <w:t>ского отдела</w:t>
      </w:r>
      <w:r w:rsidR="007F3D45" w:rsidRPr="0096535C">
        <w:rPr>
          <w:rFonts w:ascii="PT Astra Serif" w:hAnsi="PT Astra Serif"/>
        </w:rPr>
        <w:t xml:space="preserve"> Администрации поселка городского типа Уренгой;</w:t>
      </w:r>
    </w:p>
    <w:p w:rsid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в</w:t>
      </w:r>
      <w:r w:rsidR="00F77BF8" w:rsidRPr="0096535C">
        <w:rPr>
          <w:rFonts w:ascii="PT Astra Serif" w:hAnsi="PT Astra Serif"/>
        </w:rPr>
        <w:t>едущий инженер (технадзор) МКУ «Управление городского хозяйства»;</w:t>
      </w:r>
    </w:p>
    <w:p w:rsidR="00176795" w:rsidRPr="005D02E0" w:rsidRDefault="005D02E0" w:rsidP="005D02E0">
      <w:pPr>
        <w:ind w:firstLine="708"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п</w:t>
      </w:r>
      <w:r w:rsidR="00176795" w:rsidRPr="0096535C">
        <w:rPr>
          <w:rFonts w:ascii="PT Astra Serif" w:hAnsi="PT Astra Serif"/>
          <w:color w:val="000000"/>
        </w:rPr>
        <w:t>редставитель управляющей компании.</w:t>
      </w: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5D02E0" w:rsidRDefault="001A177F" w:rsidP="001A177F">
      <w:pPr>
        <w:autoSpaceDE w:val="0"/>
        <w:autoSpaceDN w:val="0"/>
        <w:adjustRightInd w:val="0"/>
        <w:rPr>
          <w:rFonts w:ascii="PT Astra Serif" w:eastAsia="SimSun" w:hAnsi="PT Astra Serif"/>
          <w:lang w:eastAsia="zh-CN"/>
        </w:rPr>
      </w:pPr>
      <w:r w:rsidRPr="0096535C">
        <w:rPr>
          <w:rFonts w:ascii="PT Astra Serif" w:eastAsia="SimSun" w:hAnsi="PT Astra Serif"/>
          <w:lang w:eastAsia="zh-CN"/>
        </w:rPr>
        <w:t xml:space="preserve">                                                                                 </w:t>
      </w:r>
    </w:p>
    <w:p w:rsidR="005D02E0" w:rsidRDefault="005D02E0" w:rsidP="001A177F">
      <w:pPr>
        <w:autoSpaceDE w:val="0"/>
        <w:autoSpaceDN w:val="0"/>
        <w:adjustRightInd w:val="0"/>
        <w:rPr>
          <w:rFonts w:ascii="PT Astra Serif" w:eastAsia="SimSun" w:hAnsi="PT Astra Serif"/>
          <w:lang w:eastAsia="zh-CN"/>
        </w:rPr>
      </w:pPr>
    </w:p>
    <w:p w:rsidR="005D02E0" w:rsidRDefault="005D02E0" w:rsidP="001A177F">
      <w:pPr>
        <w:autoSpaceDE w:val="0"/>
        <w:autoSpaceDN w:val="0"/>
        <w:adjustRightInd w:val="0"/>
        <w:rPr>
          <w:rFonts w:ascii="PT Astra Serif" w:eastAsia="SimSun" w:hAnsi="PT Astra Serif"/>
          <w:lang w:eastAsia="zh-CN"/>
        </w:rPr>
      </w:pPr>
    </w:p>
    <w:p w:rsidR="005D02E0" w:rsidRDefault="005D02E0" w:rsidP="001A177F">
      <w:pPr>
        <w:autoSpaceDE w:val="0"/>
        <w:autoSpaceDN w:val="0"/>
        <w:adjustRightInd w:val="0"/>
        <w:rPr>
          <w:rFonts w:ascii="PT Astra Serif" w:eastAsia="SimSun" w:hAnsi="PT Astra Serif"/>
          <w:lang w:eastAsia="zh-CN"/>
        </w:rPr>
      </w:pPr>
    </w:p>
    <w:p w:rsidR="005D02E0" w:rsidRDefault="005D02E0" w:rsidP="001A177F">
      <w:pPr>
        <w:autoSpaceDE w:val="0"/>
        <w:autoSpaceDN w:val="0"/>
        <w:adjustRightInd w:val="0"/>
        <w:rPr>
          <w:rFonts w:ascii="PT Astra Serif" w:eastAsia="SimSun" w:hAnsi="PT Astra Serif"/>
          <w:lang w:eastAsia="zh-CN"/>
        </w:rPr>
      </w:pPr>
    </w:p>
    <w:p w:rsidR="005D02E0" w:rsidRDefault="005D02E0" w:rsidP="001A177F">
      <w:pPr>
        <w:autoSpaceDE w:val="0"/>
        <w:autoSpaceDN w:val="0"/>
        <w:adjustRightInd w:val="0"/>
        <w:rPr>
          <w:rFonts w:ascii="PT Astra Serif" w:eastAsia="SimSun" w:hAnsi="PT Astra Serif"/>
          <w:lang w:eastAsia="zh-CN"/>
        </w:rPr>
      </w:pPr>
    </w:p>
    <w:p w:rsidR="005D02E0" w:rsidRDefault="005D02E0" w:rsidP="001A177F">
      <w:pPr>
        <w:autoSpaceDE w:val="0"/>
        <w:autoSpaceDN w:val="0"/>
        <w:adjustRightInd w:val="0"/>
        <w:rPr>
          <w:rFonts w:ascii="PT Astra Serif" w:eastAsia="SimSun" w:hAnsi="PT Astra Serif"/>
          <w:lang w:eastAsia="zh-CN"/>
        </w:rPr>
      </w:pPr>
    </w:p>
    <w:p w:rsidR="005D02E0" w:rsidRDefault="005D02E0" w:rsidP="001A177F">
      <w:pPr>
        <w:autoSpaceDE w:val="0"/>
        <w:autoSpaceDN w:val="0"/>
        <w:adjustRightInd w:val="0"/>
        <w:rPr>
          <w:rFonts w:ascii="PT Astra Serif" w:eastAsia="SimSun" w:hAnsi="PT Astra Serif"/>
          <w:lang w:eastAsia="zh-CN"/>
        </w:rPr>
      </w:pPr>
    </w:p>
    <w:p w:rsidR="005D02E0" w:rsidRPr="00C611DF" w:rsidRDefault="005D02E0" w:rsidP="005D02E0">
      <w:pPr>
        <w:widowControl w:val="0"/>
        <w:autoSpaceDE w:val="0"/>
        <w:autoSpaceDN w:val="0"/>
        <w:adjustRightInd w:val="0"/>
        <w:ind w:left="5812" w:hanging="14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 xml:space="preserve"> </w:t>
      </w:r>
      <w:r w:rsidRPr="00C611DF">
        <w:rPr>
          <w:rFonts w:ascii="PT Astra Serif" w:hAnsi="PT Astra Serif"/>
          <w:color w:val="000000"/>
        </w:rPr>
        <w:t xml:space="preserve">Приложение № </w:t>
      </w:r>
      <w:r>
        <w:rPr>
          <w:rFonts w:ascii="PT Astra Serif" w:hAnsi="PT Astra Serif"/>
          <w:color w:val="000000"/>
        </w:rPr>
        <w:t>2</w:t>
      </w:r>
    </w:p>
    <w:p w:rsidR="005D02E0" w:rsidRPr="00C611DF" w:rsidRDefault="005D02E0" w:rsidP="005D02E0">
      <w:pPr>
        <w:autoSpaceDE w:val="0"/>
        <w:autoSpaceDN w:val="0"/>
        <w:adjustRightInd w:val="0"/>
        <w:ind w:left="5760"/>
        <w:rPr>
          <w:rFonts w:ascii="PT Astra Serif" w:hAnsi="PT Astra Serif"/>
          <w:color w:val="000000"/>
        </w:rPr>
      </w:pPr>
    </w:p>
    <w:p w:rsidR="005D02E0" w:rsidRPr="00C611DF" w:rsidRDefault="005D02E0" w:rsidP="005D02E0">
      <w:pPr>
        <w:autoSpaceDE w:val="0"/>
        <w:autoSpaceDN w:val="0"/>
        <w:adjustRightInd w:val="0"/>
        <w:ind w:left="5760"/>
        <w:rPr>
          <w:rFonts w:ascii="PT Astra Serif" w:hAnsi="PT Astra Serif"/>
          <w:color w:val="000000"/>
        </w:rPr>
      </w:pPr>
      <w:r w:rsidRPr="00C611DF">
        <w:rPr>
          <w:rFonts w:ascii="PT Astra Serif" w:hAnsi="PT Astra Serif"/>
          <w:color w:val="000000"/>
        </w:rPr>
        <w:t>УТВЕРЖДЕН</w:t>
      </w:r>
      <w:r>
        <w:rPr>
          <w:rFonts w:ascii="PT Astra Serif" w:hAnsi="PT Astra Serif"/>
          <w:color w:val="000000"/>
        </w:rPr>
        <w:t>О</w:t>
      </w:r>
    </w:p>
    <w:p w:rsidR="005D02E0" w:rsidRPr="00C611DF" w:rsidRDefault="005D02E0" w:rsidP="005D02E0">
      <w:pPr>
        <w:autoSpaceDE w:val="0"/>
        <w:autoSpaceDN w:val="0"/>
        <w:adjustRightInd w:val="0"/>
        <w:ind w:left="5760"/>
        <w:rPr>
          <w:rFonts w:ascii="PT Astra Serif" w:hAnsi="PT Astra Serif"/>
          <w:color w:val="000000"/>
        </w:rPr>
      </w:pPr>
      <w:r w:rsidRPr="00C611DF">
        <w:rPr>
          <w:rFonts w:ascii="PT Astra Serif" w:hAnsi="PT Astra Serif"/>
          <w:color w:val="000000"/>
        </w:rPr>
        <w:t>приказом Администрации поселка городского типа Уренгой</w:t>
      </w:r>
    </w:p>
    <w:p w:rsidR="001A177F" w:rsidRPr="0096535C" w:rsidRDefault="005D02E0" w:rsidP="005D02E0">
      <w:pPr>
        <w:tabs>
          <w:tab w:val="left" w:pos="6488"/>
        </w:tabs>
        <w:autoSpaceDE w:val="0"/>
        <w:autoSpaceDN w:val="0"/>
        <w:adjustRightInd w:val="0"/>
        <w:ind w:left="2694" w:firstLine="3118"/>
        <w:rPr>
          <w:rFonts w:ascii="PT Astra Serif" w:eastAsia="SimSun" w:hAnsi="PT Astra Serif"/>
          <w:b/>
          <w:lang w:eastAsia="zh-CN"/>
        </w:rPr>
      </w:pPr>
      <w:r w:rsidRPr="00C611DF">
        <w:rPr>
          <w:rFonts w:ascii="PT Astra Serif" w:hAnsi="PT Astra Serif"/>
          <w:color w:val="000000"/>
        </w:rPr>
        <w:t xml:space="preserve">от </w:t>
      </w:r>
      <w:r w:rsidR="00D45EC7">
        <w:rPr>
          <w:rFonts w:ascii="PT Astra Serif" w:hAnsi="PT Astra Serif"/>
          <w:color w:val="000000"/>
        </w:rPr>
        <w:t>24 декабря 2021 года № 553</w:t>
      </w:r>
    </w:p>
    <w:p w:rsidR="001A177F" w:rsidRPr="0096535C" w:rsidRDefault="001A177F" w:rsidP="001A177F">
      <w:pPr>
        <w:ind w:firstLine="5580"/>
        <w:rPr>
          <w:rFonts w:ascii="PT Astra Serif" w:hAnsi="PT Astra Serif"/>
        </w:rPr>
      </w:pPr>
    </w:p>
    <w:p w:rsidR="001A177F" w:rsidRPr="0096535C" w:rsidRDefault="001A177F" w:rsidP="001A177F">
      <w:pPr>
        <w:jc w:val="center"/>
        <w:rPr>
          <w:rFonts w:ascii="PT Astra Serif" w:hAnsi="PT Astra Serif"/>
          <w:b/>
        </w:rPr>
      </w:pPr>
      <w:r w:rsidRPr="0096535C">
        <w:rPr>
          <w:rFonts w:ascii="PT Astra Serif" w:hAnsi="PT Astra Serif"/>
          <w:b/>
        </w:rPr>
        <w:t>П</w:t>
      </w:r>
      <w:r w:rsidR="005D02E0">
        <w:rPr>
          <w:rFonts w:ascii="PT Astra Serif" w:hAnsi="PT Astra Serif"/>
          <w:b/>
        </w:rPr>
        <w:t>ОЛОЖЕНИЕ</w:t>
      </w:r>
    </w:p>
    <w:p w:rsidR="001A177F" w:rsidRPr="0096535C" w:rsidRDefault="001A177F" w:rsidP="001A177F">
      <w:pPr>
        <w:jc w:val="center"/>
        <w:rPr>
          <w:rFonts w:ascii="PT Astra Serif" w:hAnsi="PT Astra Serif"/>
          <w:b/>
        </w:rPr>
      </w:pPr>
      <w:r w:rsidRPr="0096535C">
        <w:rPr>
          <w:rFonts w:ascii="PT Astra Serif" w:hAnsi="PT Astra Serif"/>
          <w:b/>
        </w:rPr>
        <w:t>о комиссии по техническому обследованию и отбору на капитальный ремонт муниципальных квартир на территории посел</w:t>
      </w:r>
      <w:r w:rsidR="008574E4" w:rsidRPr="0096535C">
        <w:rPr>
          <w:rFonts w:ascii="PT Astra Serif" w:hAnsi="PT Astra Serif"/>
          <w:b/>
        </w:rPr>
        <w:t>ка городского типа</w:t>
      </w:r>
      <w:r w:rsidRPr="0096535C">
        <w:rPr>
          <w:rFonts w:ascii="PT Astra Serif" w:hAnsi="PT Astra Serif"/>
          <w:b/>
        </w:rPr>
        <w:t xml:space="preserve"> Уренгой</w:t>
      </w:r>
    </w:p>
    <w:p w:rsidR="001A177F" w:rsidRPr="0096535C" w:rsidRDefault="001A177F" w:rsidP="001A177F">
      <w:pPr>
        <w:jc w:val="center"/>
        <w:rPr>
          <w:rFonts w:ascii="PT Astra Serif" w:hAnsi="PT Astra Serif"/>
          <w:b/>
        </w:rPr>
      </w:pPr>
    </w:p>
    <w:p w:rsidR="001A177F" w:rsidRPr="0096535C" w:rsidRDefault="001A177F" w:rsidP="001A177F">
      <w:pPr>
        <w:numPr>
          <w:ilvl w:val="0"/>
          <w:numId w:val="15"/>
        </w:numPr>
        <w:tabs>
          <w:tab w:val="left" w:pos="2340"/>
        </w:tabs>
        <w:jc w:val="center"/>
        <w:rPr>
          <w:rFonts w:ascii="PT Astra Serif" w:hAnsi="PT Astra Serif"/>
          <w:b/>
        </w:rPr>
      </w:pPr>
      <w:r w:rsidRPr="0096535C">
        <w:rPr>
          <w:rFonts w:ascii="PT Astra Serif" w:hAnsi="PT Astra Serif"/>
          <w:b/>
        </w:rPr>
        <w:t>Общие положения</w:t>
      </w:r>
    </w:p>
    <w:p w:rsidR="001A177F" w:rsidRPr="0096535C" w:rsidRDefault="001A177F" w:rsidP="001A177F">
      <w:pPr>
        <w:ind w:left="360"/>
        <w:jc w:val="center"/>
        <w:rPr>
          <w:rFonts w:ascii="PT Astra Serif" w:hAnsi="PT Astra Serif"/>
        </w:rPr>
      </w:pPr>
    </w:p>
    <w:p w:rsidR="001A177F" w:rsidRPr="0096535C" w:rsidRDefault="001A177F" w:rsidP="001A177F">
      <w:pPr>
        <w:tabs>
          <w:tab w:val="left" w:pos="709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1.1. Настоящее Положение определяет основные функции и задачи Комиссии по техническому обследованию и отбору на капитальный ремонт муниципальных квартир на территории посел</w:t>
      </w:r>
      <w:r w:rsidR="008574E4" w:rsidRPr="0096535C">
        <w:rPr>
          <w:rFonts w:ascii="PT Astra Serif" w:hAnsi="PT Astra Serif"/>
        </w:rPr>
        <w:t>ка городского типа</w:t>
      </w:r>
      <w:r w:rsidRPr="0096535C">
        <w:rPr>
          <w:rFonts w:ascii="PT Astra Serif" w:hAnsi="PT Astra Serif"/>
        </w:rPr>
        <w:t xml:space="preserve"> Уренгой </w:t>
      </w:r>
      <w:r w:rsidR="005D02E0">
        <w:rPr>
          <w:rFonts w:ascii="PT Astra Serif" w:hAnsi="PT Astra Serif"/>
        </w:rPr>
        <w:t>(</w:t>
      </w:r>
      <w:r w:rsidRPr="0096535C">
        <w:rPr>
          <w:rFonts w:ascii="PT Astra Serif" w:hAnsi="PT Astra Serif"/>
        </w:rPr>
        <w:t>далее</w:t>
      </w:r>
      <w:r w:rsidR="005D02E0">
        <w:rPr>
          <w:rFonts w:ascii="PT Astra Serif" w:hAnsi="PT Astra Serif"/>
        </w:rPr>
        <w:t xml:space="preserve"> –</w:t>
      </w:r>
      <w:r w:rsidRPr="0096535C">
        <w:rPr>
          <w:rFonts w:ascii="PT Astra Serif" w:hAnsi="PT Astra Serif"/>
        </w:rPr>
        <w:t xml:space="preserve"> Комиссия</w:t>
      </w:r>
      <w:r w:rsidR="005D02E0">
        <w:rPr>
          <w:rFonts w:ascii="PT Astra Serif" w:hAnsi="PT Astra Serif"/>
        </w:rPr>
        <w:t>)</w:t>
      </w:r>
      <w:r w:rsidRPr="0096535C">
        <w:rPr>
          <w:rFonts w:ascii="PT Astra Serif" w:hAnsi="PT Astra Serif"/>
        </w:rPr>
        <w:t>.</w:t>
      </w:r>
    </w:p>
    <w:p w:rsidR="001A177F" w:rsidRPr="0096535C" w:rsidRDefault="001A177F" w:rsidP="001A177F">
      <w:pPr>
        <w:tabs>
          <w:tab w:val="left" w:pos="709"/>
          <w:tab w:val="left" w:pos="851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1.2. В своей деятельности Комиссия руководствуется Жилищным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Ямало-Ненецкого автономного округа</w:t>
      </w:r>
      <w:r w:rsidR="008D6E17">
        <w:rPr>
          <w:rFonts w:ascii="PT Astra Serif" w:hAnsi="PT Astra Serif"/>
        </w:rPr>
        <w:t>, нормативными правовыми актами муниципального округа Пуровского района,</w:t>
      </w:r>
      <w:r w:rsidRPr="0096535C">
        <w:rPr>
          <w:rFonts w:ascii="PT Astra Serif" w:hAnsi="PT Astra Serif"/>
        </w:rPr>
        <w:t xml:space="preserve"> а также настоящим Положением.</w:t>
      </w:r>
    </w:p>
    <w:p w:rsidR="001A177F" w:rsidRPr="0096535C" w:rsidRDefault="001A177F" w:rsidP="001A177F">
      <w:pPr>
        <w:tabs>
          <w:tab w:val="left" w:pos="1440"/>
        </w:tabs>
        <w:rPr>
          <w:rFonts w:ascii="PT Astra Serif" w:hAnsi="PT Astra Serif"/>
        </w:rPr>
      </w:pPr>
    </w:p>
    <w:p w:rsidR="001A177F" w:rsidRPr="0096535C" w:rsidRDefault="001A177F" w:rsidP="001A177F">
      <w:pPr>
        <w:numPr>
          <w:ilvl w:val="0"/>
          <w:numId w:val="15"/>
        </w:numPr>
        <w:tabs>
          <w:tab w:val="left" w:pos="1440"/>
        </w:tabs>
        <w:jc w:val="center"/>
        <w:rPr>
          <w:rFonts w:ascii="PT Astra Serif" w:hAnsi="PT Astra Serif"/>
          <w:b/>
        </w:rPr>
      </w:pPr>
      <w:r w:rsidRPr="0096535C">
        <w:rPr>
          <w:rFonts w:ascii="PT Astra Serif" w:hAnsi="PT Astra Serif"/>
          <w:b/>
        </w:rPr>
        <w:t>Основные задачи Комиссии</w:t>
      </w:r>
    </w:p>
    <w:p w:rsidR="001A177F" w:rsidRPr="0096535C" w:rsidRDefault="001A177F" w:rsidP="001A177F">
      <w:pPr>
        <w:tabs>
          <w:tab w:val="left" w:pos="1440"/>
        </w:tabs>
        <w:ind w:left="360" w:firstLine="900"/>
        <w:jc w:val="both"/>
        <w:rPr>
          <w:rFonts w:ascii="PT Astra Serif" w:hAnsi="PT Astra Serif"/>
        </w:rPr>
      </w:pPr>
    </w:p>
    <w:p w:rsidR="001A177F" w:rsidRPr="0096535C" w:rsidRDefault="001A177F" w:rsidP="001A177F">
      <w:pPr>
        <w:tabs>
          <w:tab w:val="left" w:pos="709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ab/>
        <w:t>Основными задачами Комиссии являются:</w:t>
      </w:r>
    </w:p>
    <w:p w:rsidR="001A177F" w:rsidRPr="0096535C" w:rsidRDefault="001A177F" w:rsidP="001A177F">
      <w:pPr>
        <w:tabs>
          <w:tab w:val="left" w:pos="0"/>
        </w:tabs>
        <w:jc w:val="both"/>
        <w:rPr>
          <w:rFonts w:ascii="PT Astra Serif" w:hAnsi="PT Astra Serif"/>
          <w:color w:val="000000"/>
        </w:rPr>
      </w:pPr>
      <w:r w:rsidRPr="0096535C">
        <w:rPr>
          <w:rFonts w:ascii="PT Astra Serif" w:hAnsi="PT Astra Serif"/>
          <w:color w:val="000000"/>
        </w:rPr>
        <w:t xml:space="preserve">            2.1. Соблюдение требований действующего законодательства Российской</w:t>
      </w:r>
      <w:r w:rsidRPr="0096535C">
        <w:rPr>
          <w:rFonts w:ascii="PT Astra Serif" w:hAnsi="PT Astra Serif"/>
        </w:rPr>
        <w:t xml:space="preserve"> Федерации и нормативн</w:t>
      </w:r>
      <w:r w:rsidR="008D6E17">
        <w:rPr>
          <w:rFonts w:ascii="PT Astra Serif" w:hAnsi="PT Astra Serif"/>
        </w:rPr>
        <w:t>ых</w:t>
      </w:r>
      <w:r w:rsidRPr="0096535C">
        <w:rPr>
          <w:rFonts w:ascii="PT Astra Serif" w:hAnsi="PT Astra Serif"/>
        </w:rPr>
        <w:t xml:space="preserve"> правовых актов Ямало-Ненецкого автономного округа, Пуровского района</w:t>
      </w:r>
      <w:r w:rsidRPr="0096535C">
        <w:rPr>
          <w:rFonts w:ascii="PT Astra Serif" w:hAnsi="PT Astra Serif"/>
          <w:color w:val="000000"/>
        </w:rPr>
        <w:t>.</w:t>
      </w:r>
    </w:p>
    <w:p w:rsidR="001A177F" w:rsidRPr="0096535C" w:rsidRDefault="001A177F" w:rsidP="00C65BBC">
      <w:pPr>
        <w:tabs>
          <w:tab w:val="left" w:pos="0"/>
          <w:tab w:val="left" w:pos="709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  <w:color w:val="000000"/>
        </w:rPr>
        <w:t xml:space="preserve">            2.2. Принятие</w:t>
      </w:r>
      <w:r w:rsidRPr="0096535C">
        <w:rPr>
          <w:rFonts w:ascii="PT Astra Serif" w:hAnsi="PT Astra Serif"/>
        </w:rPr>
        <w:t xml:space="preserve"> решений по отбору объекта субсидирования для включения в адресный перечень капитального ремонта муниципальных квартир на территории </w:t>
      </w:r>
      <w:r w:rsidR="00C65BBC" w:rsidRPr="0096535C">
        <w:rPr>
          <w:rFonts w:ascii="PT Astra Serif" w:hAnsi="PT Astra Serif"/>
        </w:rPr>
        <w:t xml:space="preserve">поселка городского типа </w:t>
      </w:r>
      <w:r w:rsidR="00C65BBC" w:rsidRPr="0096535C">
        <w:rPr>
          <w:rFonts w:ascii="PT Astra Serif" w:hAnsi="PT Astra Serif"/>
          <w:color w:val="000000"/>
        </w:rPr>
        <w:t>Уренгой.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center"/>
        <w:rPr>
          <w:rFonts w:ascii="PT Astra Serif" w:hAnsi="PT Astra Serif"/>
          <w:b/>
        </w:rPr>
      </w:pPr>
      <w:r w:rsidRPr="0096535C">
        <w:rPr>
          <w:rFonts w:ascii="PT Astra Serif" w:hAnsi="PT Astra Serif"/>
          <w:b/>
        </w:rPr>
        <w:t>3. Основные функции Комиссии</w:t>
      </w:r>
    </w:p>
    <w:p w:rsidR="001A177F" w:rsidRPr="0096535C" w:rsidRDefault="001A177F" w:rsidP="001A177F">
      <w:pPr>
        <w:tabs>
          <w:tab w:val="left" w:pos="900"/>
          <w:tab w:val="left" w:pos="1440"/>
        </w:tabs>
        <w:ind w:left="360" w:firstLine="900"/>
        <w:jc w:val="both"/>
        <w:rPr>
          <w:rFonts w:ascii="PT Astra Serif" w:hAnsi="PT Astra Serif"/>
        </w:rPr>
      </w:pPr>
    </w:p>
    <w:p w:rsidR="001A177F" w:rsidRPr="0096535C" w:rsidRDefault="001A177F" w:rsidP="001A177F">
      <w:pPr>
        <w:tabs>
          <w:tab w:val="left" w:pos="0"/>
          <w:tab w:val="left" w:pos="709"/>
        </w:tabs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 Основными функциями Комиссии являются:</w:t>
      </w:r>
    </w:p>
    <w:p w:rsidR="001A177F" w:rsidRPr="0096535C" w:rsidRDefault="001A177F" w:rsidP="005D02E0">
      <w:pPr>
        <w:tabs>
          <w:tab w:val="left" w:pos="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3.1.  Рассмотрение заявлений граждан, служебных записок, принятие решений  по отбору объекта субсидирования для включения в адресный перечень капитального ремонта муниципальных квартир</w:t>
      </w:r>
      <w:r w:rsidRPr="0096535C">
        <w:rPr>
          <w:rFonts w:ascii="PT Astra Serif" w:hAnsi="PT Astra Serif"/>
          <w:b/>
        </w:rPr>
        <w:t xml:space="preserve"> </w:t>
      </w:r>
      <w:r w:rsidRPr="0096535C">
        <w:rPr>
          <w:rFonts w:ascii="PT Astra Serif" w:hAnsi="PT Astra Serif"/>
        </w:rPr>
        <w:t xml:space="preserve">на территории </w:t>
      </w:r>
      <w:r w:rsidR="00C65BBC" w:rsidRPr="0096535C">
        <w:rPr>
          <w:rFonts w:ascii="PT Astra Serif" w:hAnsi="PT Astra Serif"/>
        </w:rPr>
        <w:t xml:space="preserve">поселка городского типа </w:t>
      </w:r>
      <w:r w:rsidR="00C65BBC" w:rsidRPr="0096535C">
        <w:rPr>
          <w:rFonts w:ascii="PT Astra Serif" w:hAnsi="PT Astra Serif"/>
          <w:color w:val="000000"/>
        </w:rPr>
        <w:t>Уренгой</w:t>
      </w:r>
      <w:r w:rsidRPr="0096535C">
        <w:rPr>
          <w:rFonts w:ascii="PT Astra Serif" w:hAnsi="PT Astra Serif"/>
        </w:rPr>
        <w:t>.</w:t>
      </w:r>
    </w:p>
    <w:p w:rsidR="00295A1A" w:rsidRPr="0096535C" w:rsidRDefault="001A177F" w:rsidP="00295A1A">
      <w:pPr>
        <w:tabs>
          <w:tab w:val="left" w:pos="0"/>
        </w:tabs>
        <w:jc w:val="both"/>
        <w:rPr>
          <w:rFonts w:ascii="PT Astra Serif" w:hAnsi="PT Astra Serif"/>
          <w:color w:val="000000"/>
        </w:rPr>
      </w:pPr>
      <w:r w:rsidRPr="0096535C">
        <w:rPr>
          <w:rFonts w:ascii="PT Astra Serif" w:hAnsi="PT Astra Serif"/>
        </w:rPr>
        <w:t xml:space="preserve">           3.2. Проведение обследований технического состояния и принятие решений по отбору  на капитальный ремонт муниципальных квартир на территории </w:t>
      </w:r>
      <w:r w:rsidR="00295A1A" w:rsidRPr="0096535C">
        <w:rPr>
          <w:rFonts w:ascii="PT Astra Serif" w:hAnsi="PT Astra Serif"/>
        </w:rPr>
        <w:t xml:space="preserve">поселка городского типа </w:t>
      </w:r>
      <w:r w:rsidR="00295A1A" w:rsidRPr="0096535C">
        <w:rPr>
          <w:rFonts w:ascii="PT Astra Serif" w:hAnsi="PT Astra Serif"/>
          <w:color w:val="000000"/>
        </w:rPr>
        <w:t>Уренгой</w:t>
      </w:r>
    </w:p>
    <w:p w:rsidR="001A177F" w:rsidRPr="0096535C" w:rsidRDefault="001A177F" w:rsidP="00295A1A">
      <w:pPr>
        <w:tabs>
          <w:tab w:val="left" w:pos="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3.3. Рассмотрение технической и иной документации.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center"/>
        <w:rPr>
          <w:rFonts w:ascii="PT Astra Serif" w:hAnsi="PT Astra Serif"/>
        </w:rPr>
      </w:pPr>
    </w:p>
    <w:p w:rsidR="001A177F" w:rsidRPr="0096535C" w:rsidRDefault="001A177F" w:rsidP="001A177F">
      <w:pPr>
        <w:tabs>
          <w:tab w:val="left" w:pos="900"/>
          <w:tab w:val="left" w:pos="1440"/>
        </w:tabs>
        <w:jc w:val="center"/>
        <w:rPr>
          <w:rFonts w:ascii="PT Astra Serif" w:hAnsi="PT Astra Serif"/>
        </w:rPr>
      </w:pPr>
      <w:r w:rsidRPr="0096535C">
        <w:rPr>
          <w:rFonts w:ascii="PT Astra Serif" w:hAnsi="PT Astra Serif"/>
          <w:b/>
        </w:rPr>
        <w:t>4. Права Комиссии</w:t>
      </w:r>
    </w:p>
    <w:p w:rsidR="001A177F" w:rsidRPr="0096535C" w:rsidRDefault="001A177F" w:rsidP="001A177F">
      <w:pPr>
        <w:tabs>
          <w:tab w:val="left" w:pos="900"/>
          <w:tab w:val="left" w:pos="1440"/>
        </w:tabs>
        <w:ind w:left="360" w:firstLine="900"/>
        <w:jc w:val="both"/>
        <w:rPr>
          <w:rFonts w:ascii="PT Astra Serif" w:hAnsi="PT Astra Serif"/>
        </w:rPr>
      </w:pPr>
    </w:p>
    <w:p w:rsidR="001A177F" w:rsidRPr="0096535C" w:rsidRDefault="001A177F" w:rsidP="001A177F">
      <w:pPr>
        <w:tabs>
          <w:tab w:val="left" w:pos="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Для осуществления возложенных задач и функций Комиссия вправе:</w:t>
      </w:r>
    </w:p>
    <w:p w:rsidR="001A177F" w:rsidRPr="0096535C" w:rsidRDefault="001A177F" w:rsidP="001A177F">
      <w:pPr>
        <w:tabs>
          <w:tab w:val="num" w:pos="720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4.1. Привлекать независимых экспертов, жилищно-эксплуатационные организации, собственника либо полномочного представителя собственника жилого помещения, а также представителя организаций, осуществляющей функции по управлению жилищным фондом, необходимых для принятия решений, представителей иных органов и организаций, заявителей, пользователей, арендаторов и других заинтересованных организаций для участия в работе Комиссии.</w:t>
      </w:r>
    </w:p>
    <w:p w:rsidR="001A177F" w:rsidRPr="0096535C" w:rsidRDefault="001A177F" w:rsidP="001A177F">
      <w:pPr>
        <w:tabs>
          <w:tab w:val="num" w:pos="720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 4.2. Взаимодействовать с организациями, учреждениями, предприятиями независимо от форм собственности, по вопросам, относящимся к компетенции Комиссии.</w:t>
      </w:r>
    </w:p>
    <w:p w:rsidR="001A177F" w:rsidRPr="0096535C" w:rsidRDefault="001A177F" w:rsidP="001A177F">
      <w:pPr>
        <w:tabs>
          <w:tab w:val="num" w:pos="720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lastRenderedPageBreak/>
        <w:t xml:space="preserve">             4.3. Запрашивать и получать в установленном порядке от организаций необходимые для принятия решений документы и информацию.</w:t>
      </w:r>
    </w:p>
    <w:p w:rsidR="001A177F" w:rsidRPr="0096535C" w:rsidRDefault="001A177F" w:rsidP="001A177F">
      <w:pPr>
        <w:tabs>
          <w:tab w:val="num" w:pos="720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 4.4. Комиссия осуществляет другие права, соответствующие их полномочиям и не противоречащие федеральному законодательству и законодательству Ямало-Ненецкого автономного округа. 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center"/>
        <w:rPr>
          <w:rFonts w:ascii="PT Astra Serif" w:hAnsi="PT Astra Serif"/>
          <w:b/>
        </w:rPr>
      </w:pPr>
      <w:r w:rsidRPr="0096535C">
        <w:rPr>
          <w:rFonts w:ascii="PT Astra Serif" w:hAnsi="PT Astra Serif"/>
          <w:b/>
        </w:rPr>
        <w:t>5. Структура и порядок работы Комиссии</w:t>
      </w:r>
    </w:p>
    <w:p w:rsidR="001A177F" w:rsidRPr="0096535C" w:rsidRDefault="001A177F" w:rsidP="001A177F">
      <w:pPr>
        <w:tabs>
          <w:tab w:val="left" w:pos="900"/>
          <w:tab w:val="left" w:pos="1440"/>
        </w:tabs>
        <w:ind w:left="360" w:firstLine="900"/>
        <w:jc w:val="both"/>
        <w:rPr>
          <w:rFonts w:ascii="PT Astra Serif" w:hAnsi="PT Astra Serif"/>
          <w:b/>
        </w:rPr>
      </w:pPr>
    </w:p>
    <w:p w:rsidR="001A177F" w:rsidRPr="0096535C" w:rsidRDefault="001A177F" w:rsidP="001A177F">
      <w:pPr>
        <w:tabs>
          <w:tab w:val="left" w:pos="709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5.1.  Комиссия формируется в составе:</w:t>
      </w:r>
    </w:p>
    <w:p w:rsidR="001A177F" w:rsidRPr="0096535C" w:rsidRDefault="001A177F" w:rsidP="001A177F">
      <w:pPr>
        <w:tabs>
          <w:tab w:val="left" w:pos="709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  - председателя комиссии;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  - заместителя председателя комиссии;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  - секретаря комиссии;</w:t>
      </w:r>
    </w:p>
    <w:p w:rsidR="001A177F" w:rsidRPr="0096535C" w:rsidRDefault="001A177F" w:rsidP="001A177F">
      <w:pPr>
        <w:tabs>
          <w:tab w:val="left" w:pos="709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  - членов комиссии.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5.2. Персональный состав Комиссии утверждается </w:t>
      </w:r>
      <w:r w:rsidR="00295A1A" w:rsidRPr="0096535C">
        <w:rPr>
          <w:rFonts w:ascii="PT Astra Serif" w:hAnsi="PT Astra Serif"/>
        </w:rPr>
        <w:t>приказом</w:t>
      </w:r>
      <w:r w:rsidRPr="0096535C">
        <w:rPr>
          <w:rFonts w:ascii="PT Astra Serif" w:hAnsi="PT Astra Serif"/>
        </w:rPr>
        <w:t xml:space="preserve"> Администрации </w:t>
      </w:r>
      <w:r w:rsidR="00295A1A" w:rsidRPr="0096535C">
        <w:rPr>
          <w:rFonts w:ascii="PT Astra Serif" w:hAnsi="PT Astra Serif"/>
        </w:rPr>
        <w:t xml:space="preserve">поселка городского типа </w:t>
      </w:r>
      <w:r w:rsidR="00295A1A" w:rsidRPr="0096535C">
        <w:rPr>
          <w:rFonts w:ascii="PT Astra Serif" w:hAnsi="PT Astra Serif"/>
          <w:color w:val="000000"/>
        </w:rPr>
        <w:t>Уренгой.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5.3. Председатель Комиссии руководит деятельностью Комиссии, несет персональную ответственность за выполнение возложенных на Комиссию задач.</w:t>
      </w:r>
    </w:p>
    <w:p w:rsidR="001A177F" w:rsidRPr="0096535C" w:rsidRDefault="001A177F" w:rsidP="001A177F">
      <w:pPr>
        <w:tabs>
          <w:tab w:val="left" w:pos="709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5.4. Решения комиссии принимаются простым большинством голосов от числа присутствующих на заседании. При равенстве голосов голос председателя является решающим. В случае несогласия с принятым решением члены комиссии вправе выразить свое особое мнение в письменной форме. Заседание комиссии считается правомочным, если на нем присутствует более половины ее членов.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5.5. Заседания Комиссии проводятся по мере поступления документов.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5.6. Заседания Комиссии ведет председатель Комиссии. В отсутствии председателя его права и обязанности исполняет заместитель председателя Комиссии.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5.7.  Деятельность в составе Комиссии осуществляется на безвозмездной основе.</w:t>
      </w:r>
    </w:p>
    <w:p w:rsidR="001A177F" w:rsidRPr="0096535C" w:rsidRDefault="001A177F" w:rsidP="001A177F">
      <w:pPr>
        <w:tabs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5.8.</w:t>
      </w:r>
      <w:r w:rsidRPr="0096535C">
        <w:rPr>
          <w:rFonts w:ascii="PT Astra Serif" w:hAnsi="PT Astra Serif"/>
        </w:rPr>
        <w:tab/>
        <w:t>Организационно-техническую и информационно-аналитическую деятельность Комиссии обеспечивает секретарь Комиссии.</w:t>
      </w:r>
    </w:p>
    <w:p w:rsidR="001A177F" w:rsidRPr="0096535C" w:rsidRDefault="001A177F" w:rsidP="001A177F">
      <w:pPr>
        <w:tabs>
          <w:tab w:val="left" w:pos="709"/>
          <w:tab w:val="left" w:pos="900"/>
          <w:tab w:val="left" w:pos="1440"/>
        </w:tabs>
        <w:jc w:val="both"/>
        <w:rPr>
          <w:rFonts w:ascii="PT Astra Serif" w:hAnsi="PT Astra Serif"/>
        </w:rPr>
      </w:pPr>
      <w:r w:rsidRPr="0096535C">
        <w:rPr>
          <w:rFonts w:ascii="PT Astra Serif" w:hAnsi="PT Astra Serif"/>
        </w:rPr>
        <w:t xml:space="preserve">            5.9. Основной формой работы комиссии является заседание. Заседание комиссии оформляется протоколом. </w:t>
      </w: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1A177F" w:rsidRPr="0096535C" w:rsidRDefault="001A177F" w:rsidP="00176795">
      <w:pPr>
        <w:tabs>
          <w:tab w:val="left" w:pos="2552"/>
        </w:tabs>
        <w:ind w:left="-142"/>
        <w:jc w:val="both"/>
        <w:rPr>
          <w:rFonts w:ascii="PT Astra Serif" w:hAnsi="PT Astra Serif"/>
          <w:color w:val="000000"/>
        </w:rPr>
      </w:pPr>
    </w:p>
    <w:p w:rsidR="007F3D45" w:rsidRPr="00980312" w:rsidRDefault="007F3D45" w:rsidP="00F77BF8">
      <w:pPr>
        <w:tabs>
          <w:tab w:val="left" w:pos="0"/>
        </w:tabs>
        <w:ind w:hanging="175"/>
        <w:jc w:val="both"/>
        <w:rPr>
          <w:rFonts w:ascii="Liberation Serif" w:hAnsi="Liberation Serif"/>
        </w:rPr>
      </w:pPr>
    </w:p>
    <w:p w:rsidR="00F77BF8" w:rsidRPr="00980312" w:rsidRDefault="00F77BF8" w:rsidP="00F77BF8">
      <w:pPr>
        <w:tabs>
          <w:tab w:val="left" w:pos="2552"/>
          <w:tab w:val="left" w:pos="2835"/>
        </w:tabs>
        <w:ind w:left="2552" w:hanging="2585"/>
        <w:rPr>
          <w:rFonts w:ascii="Liberation Serif" w:hAnsi="Liberation Serif"/>
        </w:rPr>
      </w:pPr>
    </w:p>
    <w:p w:rsidR="00F77BF8" w:rsidRPr="00980312" w:rsidRDefault="00F77BF8" w:rsidP="00F77BF8">
      <w:pPr>
        <w:tabs>
          <w:tab w:val="left" w:pos="2552"/>
          <w:tab w:val="left" w:pos="2835"/>
        </w:tabs>
        <w:ind w:left="2552" w:hanging="2585"/>
        <w:rPr>
          <w:rFonts w:ascii="Liberation Serif" w:hAnsi="Liberation Serif"/>
        </w:rPr>
      </w:pPr>
    </w:p>
    <w:p w:rsidR="00F77BF8" w:rsidRPr="00980312" w:rsidRDefault="00F77BF8" w:rsidP="00F77BF8">
      <w:pPr>
        <w:tabs>
          <w:tab w:val="left" w:pos="2552"/>
          <w:tab w:val="left" w:pos="2835"/>
        </w:tabs>
        <w:ind w:left="2552" w:hanging="2585"/>
        <w:rPr>
          <w:rFonts w:ascii="Liberation Serif" w:hAnsi="Liberation Serif"/>
        </w:rPr>
      </w:pPr>
    </w:p>
    <w:p w:rsidR="00F77BF8" w:rsidRPr="00980312" w:rsidRDefault="00F77BF8" w:rsidP="00F77BF8">
      <w:pPr>
        <w:rPr>
          <w:rFonts w:ascii="Liberation Serif" w:hAnsi="Liberation Serif"/>
        </w:rPr>
      </w:pPr>
    </w:p>
    <w:p w:rsidR="00F77BF8" w:rsidRPr="00980312" w:rsidRDefault="00F77BF8" w:rsidP="00F77BF8">
      <w:pPr>
        <w:tabs>
          <w:tab w:val="left" w:pos="709"/>
          <w:tab w:val="left" w:pos="851"/>
        </w:tabs>
        <w:rPr>
          <w:rFonts w:ascii="Liberation Serif" w:hAnsi="Liberation Serif"/>
        </w:rPr>
      </w:pPr>
      <w:r w:rsidRPr="00980312">
        <w:rPr>
          <w:rFonts w:ascii="Liberation Serif" w:hAnsi="Liberation Serif"/>
        </w:rPr>
        <w:t xml:space="preserve">                                                                                             </w:t>
      </w:r>
    </w:p>
    <w:p w:rsidR="00F77BF8" w:rsidRPr="003071B5" w:rsidRDefault="00F77BF8" w:rsidP="00A95692">
      <w:pPr>
        <w:jc w:val="both"/>
        <w:rPr>
          <w:rFonts w:ascii="PT Astra Serif" w:hAnsi="PT Astra Serif"/>
        </w:rPr>
      </w:pPr>
    </w:p>
    <w:sectPr w:rsidR="00F77BF8" w:rsidRPr="003071B5" w:rsidSect="002A64A6">
      <w:pgSz w:w="11906" w:h="16838"/>
      <w:pgMar w:top="1134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2D" w:rsidRDefault="006C6D2D" w:rsidP="005D02E0">
      <w:r>
        <w:separator/>
      </w:r>
    </w:p>
  </w:endnote>
  <w:endnote w:type="continuationSeparator" w:id="0">
    <w:p w:rsidR="006C6D2D" w:rsidRDefault="006C6D2D" w:rsidP="005D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2D" w:rsidRDefault="006C6D2D" w:rsidP="005D02E0">
      <w:r>
        <w:separator/>
      </w:r>
    </w:p>
  </w:footnote>
  <w:footnote w:type="continuationSeparator" w:id="0">
    <w:p w:rsidR="006C6D2D" w:rsidRDefault="006C6D2D" w:rsidP="005D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385"/>
    <w:multiLevelType w:val="hybridMultilevel"/>
    <w:tmpl w:val="13922D78"/>
    <w:lvl w:ilvl="0" w:tplc="C8BA3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48947C">
      <w:numFmt w:val="none"/>
      <w:lvlText w:val=""/>
      <w:lvlJc w:val="left"/>
      <w:pPr>
        <w:tabs>
          <w:tab w:val="num" w:pos="360"/>
        </w:tabs>
      </w:pPr>
    </w:lvl>
    <w:lvl w:ilvl="2" w:tplc="FEAE0444">
      <w:numFmt w:val="none"/>
      <w:lvlText w:val=""/>
      <w:lvlJc w:val="left"/>
      <w:pPr>
        <w:tabs>
          <w:tab w:val="num" w:pos="360"/>
        </w:tabs>
      </w:pPr>
    </w:lvl>
    <w:lvl w:ilvl="3" w:tplc="0E6A75C4">
      <w:numFmt w:val="none"/>
      <w:lvlText w:val=""/>
      <w:lvlJc w:val="left"/>
      <w:pPr>
        <w:tabs>
          <w:tab w:val="num" w:pos="360"/>
        </w:tabs>
      </w:pPr>
    </w:lvl>
    <w:lvl w:ilvl="4" w:tplc="4358DF86">
      <w:numFmt w:val="none"/>
      <w:lvlText w:val=""/>
      <w:lvlJc w:val="left"/>
      <w:pPr>
        <w:tabs>
          <w:tab w:val="num" w:pos="360"/>
        </w:tabs>
      </w:pPr>
    </w:lvl>
    <w:lvl w:ilvl="5" w:tplc="99C0CB80">
      <w:numFmt w:val="none"/>
      <w:lvlText w:val=""/>
      <w:lvlJc w:val="left"/>
      <w:pPr>
        <w:tabs>
          <w:tab w:val="num" w:pos="360"/>
        </w:tabs>
      </w:pPr>
    </w:lvl>
    <w:lvl w:ilvl="6" w:tplc="64162BA8">
      <w:numFmt w:val="none"/>
      <w:lvlText w:val=""/>
      <w:lvlJc w:val="left"/>
      <w:pPr>
        <w:tabs>
          <w:tab w:val="num" w:pos="360"/>
        </w:tabs>
      </w:pPr>
    </w:lvl>
    <w:lvl w:ilvl="7" w:tplc="4AD659EA">
      <w:numFmt w:val="none"/>
      <w:lvlText w:val=""/>
      <w:lvlJc w:val="left"/>
      <w:pPr>
        <w:tabs>
          <w:tab w:val="num" w:pos="360"/>
        </w:tabs>
      </w:pPr>
    </w:lvl>
    <w:lvl w:ilvl="8" w:tplc="D904267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9583610"/>
    <w:multiLevelType w:val="hybridMultilevel"/>
    <w:tmpl w:val="87C61B76"/>
    <w:lvl w:ilvl="0" w:tplc="41FE005E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3A43934"/>
    <w:multiLevelType w:val="hybridMultilevel"/>
    <w:tmpl w:val="569E805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B0F415C"/>
    <w:multiLevelType w:val="hybridMultilevel"/>
    <w:tmpl w:val="F32A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2240D"/>
    <w:rsid w:val="000B6B63"/>
    <w:rsid w:val="000D67BB"/>
    <w:rsid w:val="000F67AF"/>
    <w:rsid w:val="00176795"/>
    <w:rsid w:val="00184950"/>
    <w:rsid w:val="001901EB"/>
    <w:rsid w:val="001A177F"/>
    <w:rsid w:val="001A1CB1"/>
    <w:rsid w:val="001A3B3B"/>
    <w:rsid w:val="001B0C6A"/>
    <w:rsid w:val="001B4C41"/>
    <w:rsid w:val="001E33AF"/>
    <w:rsid w:val="001E6027"/>
    <w:rsid w:val="0021713F"/>
    <w:rsid w:val="002211EF"/>
    <w:rsid w:val="00240BE5"/>
    <w:rsid w:val="002444DB"/>
    <w:rsid w:val="002512CC"/>
    <w:rsid w:val="00295A1A"/>
    <w:rsid w:val="002A64A6"/>
    <w:rsid w:val="002C130B"/>
    <w:rsid w:val="002D3C80"/>
    <w:rsid w:val="002F7902"/>
    <w:rsid w:val="003071B5"/>
    <w:rsid w:val="00312712"/>
    <w:rsid w:val="00326544"/>
    <w:rsid w:val="00330262"/>
    <w:rsid w:val="00330A0B"/>
    <w:rsid w:val="003313AE"/>
    <w:rsid w:val="00356EBF"/>
    <w:rsid w:val="003630E6"/>
    <w:rsid w:val="003647AB"/>
    <w:rsid w:val="00375FA0"/>
    <w:rsid w:val="00384A62"/>
    <w:rsid w:val="003E628E"/>
    <w:rsid w:val="003F7ACE"/>
    <w:rsid w:val="004013C3"/>
    <w:rsid w:val="00415038"/>
    <w:rsid w:val="004154C6"/>
    <w:rsid w:val="004B1DD2"/>
    <w:rsid w:val="004C043D"/>
    <w:rsid w:val="004D1F9D"/>
    <w:rsid w:val="004E351C"/>
    <w:rsid w:val="004E42D9"/>
    <w:rsid w:val="00526FFB"/>
    <w:rsid w:val="00565D62"/>
    <w:rsid w:val="00570439"/>
    <w:rsid w:val="00583360"/>
    <w:rsid w:val="0059036C"/>
    <w:rsid w:val="00594FE6"/>
    <w:rsid w:val="005A69AD"/>
    <w:rsid w:val="005B0435"/>
    <w:rsid w:val="005B3F70"/>
    <w:rsid w:val="005B559A"/>
    <w:rsid w:val="005C7BEE"/>
    <w:rsid w:val="005D02E0"/>
    <w:rsid w:val="005E1AD1"/>
    <w:rsid w:val="00641FE7"/>
    <w:rsid w:val="00647EE7"/>
    <w:rsid w:val="0065746D"/>
    <w:rsid w:val="00664BC0"/>
    <w:rsid w:val="00673604"/>
    <w:rsid w:val="006970B8"/>
    <w:rsid w:val="006A3276"/>
    <w:rsid w:val="006A5163"/>
    <w:rsid w:val="006C6D2D"/>
    <w:rsid w:val="006F1564"/>
    <w:rsid w:val="00766ACF"/>
    <w:rsid w:val="00770532"/>
    <w:rsid w:val="00795492"/>
    <w:rsid w:val="007E6BF8"/>
    <w:rsid w:val="007F3D45"/>
    <w:rsid w:val="008011D7"/>
    <w:rsid w:val="008117EA"/>
    <w:rsid w:val="008251B7"/>
    <w:rsid w:val="00833ECA"/>
    <w:rsid w:val="008349FD"/>
    <w:rsid w:val="00843764"/>
    <w:rsid w:val="00845D5D"/>
    <w:rsid w:val="008574E4"/>
    <w:rsid w:val="00863FC3"/>
    <w:rsid w:val="00877809"/>
    <w:rsid w:val="008915EF"/>
    <w:rsid w:val="008946E1"/>
    <w:rsid w:val="008D6E17"/>
    <w:rsid w:val="008E3AA4"/>
    <w:rsid w:val="008F4185"/>
    <w:rsid w:val="00916A0F"/>
    <w:rsid w:val="00927B39"/>
    <w:rsid w:val="00947EF8"/>
    <w:rsid w:val="00957F39"/>
    <w:rsid w:val="0096535C"/>
    <w:rsid w:val="00974FBE"/>
    <w:rsid w:val="0098043F"/>
    <w:rsid w:val="0098225A"/>
    <w:rsid w:val="00993ED5"/>
    <w:rsid w:val="009A3F88"/>
    <w:rsid w:val="009B2048"/>
    <w:rsid w:val="009B2B35"/>
    <w:rsid w:val="009B719A"/>
    <w:rsid w:val="00A00028"/>
    <w:rsid w:val="00A039F1"/>
    <w:rsid w:val="00A60CB4"/>
    <w:rsid w:val="00A813FB"/>
    <w:rsid w:val="00A95692"/>
    <w:rsid w:val="00AD0028"/>
    <w:rsid w:val="00AE2AAF"/>
    <w:rsid w:val="00AE532A"/>
    <w:rsid w:val="00B01A08"/>
    <w:rsid w:val="00B12862"/>
    <w:rsid w:val="00B26152"/>
    <w:rsid w:val="00B2669C"/>
    <w:rsid w:val="00B27DC3"/>
    <w:rsid w:val="00B30403"/>
    <w:rsid w:val="00B33593"/>
    <w:rsid w:val="00B542BB"/>
    <w:rsid w:val="00B63BC2"/>
    <w:rsid w:val="00B71F71"/>
    <w:rsid w:val="00B77D4B"/>
    <w:rsid w:val="00B82754"/>
    <w:rsid w:val="00BD7C88"/>
    <w:rsid w:val="00BE086F"/>
    <w:rsid w:val="00BE78BD"/>
    <w:rsid w:val="00BE7B79"/>
    <w:rsid w:val="00C16734"/>
    <w:rsid w:val="00C22408"/>
    <w:rsid w:val="00C26B61"/>
    <w:rsid w:val="00C2773A"/>
    <w:rsid w:val="00C34AE7"/>
    <w:rsid w:val="00C40D74"/>
    <w:rsid w:val="00C65BBC"/>
    <w:rsid w:val="00C675FE"/>
    <w:rsid w:val="00C77015"/>
    <w:rsid w:val="00C813DA"/>
    <w:rsid w:val="00CA2133"/>
    <w:rsid w:val="00CD722F"/>
    <w:rsid w:val="00D02C24"/>
    <w:rsid w:val="00D02DDF"/>
    <w:rsid w:val="00D202B6"/>
    <w:rsid w:val="00D45EC7"/>
    <w:rsid w:val="00D503A2"/>
    <w:rsid w:val="00D662FB"/>
    <w:rsid w:val="00D66BEE"/>
    <w:rsid w:val="00DD1628"/>
    <w:rsid w:val="00DE01B6"/>
    <w:rsid w:val="00E01EE0"/>
    <w:rsid w:val="00E02133"/>
    <w:rsid w:val="00E03191"/>
    <w:rsid w:val="00E104B1"/>
    <w:rsid w:val="00E36930"/>
    <w:rsid w:val="00E57366"/>
    <w:rsid w:val="00E6367C"/>
    <w:rsid w:val="00E649F0"/>
    <w:rsid w:val="00E87E37"/>
    <w:rsid w:val="00ED58FA"/>
    <w:rsid w:val="00EF069E"/>
    <w:rsid w:val="00F61F97"/>
    <w:rsid w:val="00F72698"/>
    <w:rsid w:val="00F77BF8"/>
    <w:rsid w:val="00F83B1E"/>
    <w:rsid w:val="00F8540D"/>
    <w:rsid w:val="00F86B8C"/>
    <w:rsid w:val="00FA6542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E8E7A-7A54-4635-8A9F-9685FDF3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 Spacing"/>
    <w:uiPriority w:val="1"/>
    <w:qFormat/>
    <w:rsid w:val="00590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Текст постановления"/>
    <w:basedOn w:val="a"/>
    <w:rsid w:val="0059036C"/>
    <w:pPr>
      <w:ind w:firstLine="709"/>
    </w:pPr>
  </w:style>
  <w:style w:type="paragraph" w:customStyle="1" w:styleId="ac">
    <w:name w:val="Таблицы (моноширинный)"/>
    <w:basedOn w:val="a"/>
    <w:next w:val="a"/>
    <w:rsid w:val="00E369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E36930"/>
    <w:rPr>
      <w:b/>
      <w:bCs/>
      <w:color w:val="000080"/>
      <w:szCs w:val="20"/>
    </w:rPr>
  </w:style>
  <w:style w:type="paragraph" w:styleId="ae">
    <w:name w:val="header"/>
    <w:basedOn w:val="a"/>
    <w:link w:val="af"/>
    <w:uiPriority w:val="99"/>
    <w:unhideWhenUsed/>
    <w:rsid w:val="005D02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D02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0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7489-FA34-421E-B136-64F60236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ADM76</cp:lastModifiedBy>
  <cp:revision>2</cp:revision>
  <cp:lastPrinted>2021-12-24T03:17:00Z</cp:lastPrinted>
  <dcterms:created xsi:type="dcterms:W3CDTF">2022-01-18T04:23:00Z</dcterms:created>
  <dcterms:modified xsi:type="dcterms:W3CDTF">2022-01-18T04:23:00Z</dcterms:modified>
</cp:coreProperties>
</file>